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EE4F3C" w:rsidRPr="00F84F3A" w14:paraId="12665D37" w14:textId="77777777" w:rsidTr="00052455">
        <w:tc>
          <w:tcPr>
            <w:tcW w:w="4678" w:type="dxa"/>
            <w:shd w:val="clear" w:color="auto" w:fill="auto"/>
          </w:tcPr>
          <w:p w14:paraId="017C2364" w14:textId="32C7786D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D6476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E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4F3C" w:rsidRPr="00F84F3A" w14:paraId="789E741C" w14:textId="77777777" w:rsidTr="00052455">
        <w:tc>
          <w:tcPr>
            <w:tcW w:w="4678" w:type="dxa"/>
            <w:shd w:val="clear" w:color="auto" w:fill="auto"/>
          </w:tcPr>
          <w:p w14:paraId="7C12CF0F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</w:p>
        </w:tc>
      </w:tr>
      <w:tr w:rsidR="00EE4F3C" w:rsidRPr="00F84F3A" w14:paraId="38DC3DBF" w14:textId="77777777" w:rsidTr="00052455">
        <w:tc>
          <w:tcPr>
            <w:tcW w:w="4678" w:type="dxa"/>
            <w:shd w:val="clear" w:color="auto" w:fill="auto"/>
          </w:tcPr>
          <w:p w14:paraId="71D94FED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EE4F3C" w:rsidRPr="00F84F3A" w14:paraId="5EAD43CC" w14:textId="77777777" w:rsidTr="00052455">
        <w:tc>
          <w:tcPr>
            <w:tcW w:w="4678" w:type="dxa"/>
            <w:shd w:val="clear" w:color="auto" w:fill="auto"/>
          </w:tcPr>
          <w:p w14:paraId="74398B98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</w:tr>
      <w:tr w:rsidR="00EE4F3C" w:rsidRPr="00F84F3A" w14:paraId="2BD21980" w14:textId="77777777" w:rsidTr="00052455">
        <w:tc>
          <w:tcPr>
            <w:tcW w:w="4678" w:type="dxa"/>
            <w:shd w:val="clear" w:color="auto" w:fill="auto"/>
          </w:tcPr>
          <w:p w14:paraId="380ED36F" w14:textId="42DBC355" w:rsidR="00EE4F3C" w:rsidRPr="00F84F3A" w:rsidRDefault="009D6476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августа </w:t>
            </w:r>
            <w:r w:rsidR="00EE4F3C" w:rsidRPr="00F84F3A">
              <w:rPr>
                <w:rFonts w:ascii="Times New Roman" w:hAnsi="Times New Roman" w:cs="Times New Roman"/>
                <w:sz w:val="28"/>
                <w:szCs w:val="28"/>
              </w:rPr>
              <w:t>2024 г.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94</w:t>
            </w:r>
          </w:p>
        </w:tc>
      </w:tr>
    </w:tbl>
    <w:p w14:paraId="3629049D" w14:textId="77777777" w:rsidR="00EE4F3C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EA2CEF4" w14:textId="67D438F6" w:rsidR="00EE4F3C" w:rsidRPr="00AA0E7E" w:rsidRDefault="00F66DC6" w:rsidP="00EE4F3C">
      <w:pPr>
        <w:ind w:left="467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E4F3C" w:rsidRPr="00AA0E7E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EE4F3C">
        <w:rPr>
          <w:rFonts w:ascii="Times New Roman" w:hAnsi="Times New Roman" w:cs="Times New Roman"/>
          <w:bCs/>
          <w:sz w:val="28"/>
          <w:szCs w:val="28"/>
        </w:rPr>
        <w:t>2</w:t>
      </w:r>
    </w:p>
    <w:p w14:paraId="1114E64C" w14:textId="77777777" w:rsidR="009D6476" w:rsidRDefault="00EE4F3C" w:rsidP="00EE4F3C">
      <w:pPr>
        <w:ind w:left="4678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0E7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B461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FB4611">
        <w:rPr>
          <w:rFonts w:ascii="Times New Roman" w:hAnsi="Times New Roman" w:cs="Times New Roman"/>
          <w:sz w:val="28"/>
          <w:szCs w:val="28"/>
        </w:rPr>
        <w:t>о муниципальных должностях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611">
        <w:rPr>
          <w:rFonts w:ascii="Times New Roman" w:hAnsi="Times New Roman" w:cs="Times New Roman"/>
          <w:sz w:val="28"/>
          <w:szCs w:val="28"/>
        </w:rPr>
        <w:t>и лицах,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в органах</w:t>
      </w:r>
      <w:r w:rsidRPr="00FB461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B4611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1D6E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A5144" w14:textId="020EEDF9" w:rsidR="00EE4F3C" w:rsidRDefault="001D6EBD" w:rsidP="00EE4F3C">
      <w:pPr>
        <w:ind w:left="4678" w:firstLine="0"/>
        <w:jc w:val="left"/>
        <w:rPr>
          <w:rFonts w:ascii="Times New Roman" w:hAnsi="Times New Roman" w:cs="Times New Roman"/>
          <w:sz w:val="28"/>
          <w:szCs w:val="28"/>
        </w:rPr>
      </w:pPr>
      <w:r w:rsidRPr="001D6EBD">
        <w:rPr>
          <w:rFonts w:ascii="Times New Roman" w:hAnsi="Times New Roman" w:cs="Times New Roman"/>
          <w:sz w:val="28"/>
          <w:szCs w:val="28"/>
        </w:rPr>
        <w:t xml:space="preserve">в редакции решения Совета муниципального образования Белореченский район                                                           от </w:t>
      </w:r>
      <w:r w:rsidR="009D6476">
        <w:rPr>
          <w:rFonts w:ascii="Times New Roman" w:hAnsi="Times New Roman" w:cs="Times New Roman"/>
          <w:sz w:val="28"/>
          <w:szCs w:val="28"/>
        </w:rPr>
        <w:t>29 августа 2024 г.</w:t>
      </w:r>
      <w:r w:rsidRPr="001D6EBD">
        <w:rPr>
          <w:rFonts w:ascii="Times New Roman" w:hAnsi="Times New Roman" w:cs="Times New Roman"/>
          <w:sz w:val="28"/>
          <w:szCs w:val="28"/>
        </w:rPr>
        <w:t xml:space="preserve"> №</w:t>
      </w:r>
      <w:r w:rsidR="009D6476">
        <w:rPr>
          <w:rFonts w:ascii="Times New Roman" w:hAnsi="Times New Roman" w:cs="Times New Roman"/>
          <w:sz w:val="28"/>
          <w:szCs w:val="28"/>
        </w:rPr>
        <w:t xml:space="preserve"> 94</w:t>
      </w:r>
    </w:p>
    <w:p w14:paraId="063C6364" w14:textId="77777777" w:rsidR="00EE4F3C" w:rsidRPr="00B72A3A" w:rsidRDefault="00EE4F3C" w:rsidP="00EE4F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BDA3F5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6747C36C" w14:textId="77777777" w:rsidR="00EE4F3C" w:rsidRDefault="00EE4F3C" w:rsidP="00EE4F3C">
      <w:pPr>
        <w:widowControl/>
        <w:shd w:val="clear" w:color="auto" w:fill="FFFFFF"/>
        <w:ind w:right="2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69176900"/>
    </w:p>
    <w:p w14:paraId="4720E2C5" w14:textId="77777777" w:rsidR="00EE4F3C" w:rsidRDefault="00EE4F3C" w:rsidP="00EE4F3C">
      <w:pPr>
        <w:widowControl/>
        <w:shd w:val="clear" w:color="auto" w:fill="FFFFFF"/>
        <w:ind w:right="2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3A885EB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 порядке выплаты премий, ежемесячной процентно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к должностному окладу за работу со сведениями, </w:t>
      </w:r>
    </w:p>
    <w:p w14:paraId="032666DC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составляющими государственную тайну и</w:t>
      </w:r>
      <w:r w:rsidRPr="00D90733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единовременной </w:t>
      </w:r>
    </w:p>
    <w:p w14:paraId="7344BB45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выплаты при предоставлении ежегодного оплачиваемого </w:t>
      </w:r>
    </w:p>
    <w:p w14:paraId="2ED12C7F" w14:textId="77777777" w:rsidR="00EE4F3C" w:rsidRPr="00D90733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отпуска</w:t>
      </w:r>
      <w:r w:rsidRPr="00D90733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>лицам, замещающим муниципальные должности в</w:t>
      </w:r>
    </w:p>
    <w:p w14:paraId="29A4DA3B" w14:textId="11CC1990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органах местного самоуправления муниципального </w:t>
      </w:r>
    </w:p>
    <w:p w14:paraId="3454D7F6" w14:textId="77777777" w:rsidR="00EE4F3C" w:rsidRPr="00D90733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образования Белореченский район</w:t>
      </w:r>
    </w:p>
    <w:bookmarkEnd w:id="0"/>
    <w:p w14:paraId="35EDB9A1" w14:textId="77777777" w:rsidR="00EE4F3C" w:rsidRDefault="00EE4F3C" w:rsidP="00EE4F3C">
      <w:pPr>
        <w:ind w:left="567" w:right="707" w:firstLine="0"/>
        <w:rPr>
          <w:rFonts w:ascii="Times New Roman" w:hAnsi="Times New Roman" w:cs="Times New Roman"/>
          <w:sz w:val="28"/>
          <w:szCs w:val="28"/>
        </w:rPr>
      </w:pPr>
    </w:p>
    <w:p w14:paraId="7BF73757" w14:textId="77777777" w:rsidR="00EE4F3C" w:rsidRPr="00B72A3A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6130D59" w14:textId="5DFD7451" w:rsidR="00EE4F3C" w:rsidRPr="00175A68" w:rsidRDefault="00EE4F3C" w:rsidP="00EE4F3C">
      <w:pPr>
        <w:pStyle w:val="a3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sub_1310"/>
      <w:r w:rsidRPr="00175A68">
        <w:rPr>
          <w:rFonts w:ascii="Times New Roman" w:hAnsi="Times New Roman" w:cs="Times New Roman"/>
          <w:b/>
          <w:sz w:val="28"/>
          <w:szCs w:val="28"/>
        </w:rPr>
        <w:t>Статья 1</w:t>
      </w:r>
      <w:r w:rsidRPr="00175A68">
        <w:rPr>
          <w:rFonts w:ascii="Times New Roman" w:hAnsi="Times New Roman" w:cs="Times New Roman"/>
          <w:b/>
          <w:color w:val="000080"/>
          <w:sz w:val="28"/>
          <w:szCs w:val="28"/>
        </w:rPr>
        <w:t>.  </w:t>
      </w:r>
      <w:r w:rsidRPr="00175A68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1"/>
    </w:p>
    <w:p w14:paraId="33F3FC34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321F2DCF" w14:textId="77777777" w:rsidR="00EE4F3C" w:rsidRDefault="00EE4F3C" w:rsidP="00EE4F3C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311"/>
      <w:r w:rsidRPr="00B72A3A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выплаты </w:t>
      </w:r>
      <w:r w:rsidRPr="00F84F3A">
        <w:rPr>
          <w:rFonts w:ascii="Times New Roman" w:hAnsi="Times New Roman" w:cs="Times New Roman"/>
          <w:sz w:val="28"/>
          <w:szCs w:val="28"/>
        </w:rPr>
        <w:t>преми</w:t>
      </w:r>
      <w:r>
        <w:rPr>
          <w:rFonts w:ascii="Times New Roman" w:hAnsi="Times New Roman" w:cs="Times New Roman"/>
          <w:sz w:val="28"/>
          <w:szCs w:val="28"/>
        </w:rPr>
        <w:t xml:space="preserve">й, </w:t>
      </w:r>
      <w:r w:rsidRPr="00F84F3A">
        <w:rPr>
          <w:rFonts w:ascii="Times New Roman" w:hAnsi="Times New Roman" w:cs="Times New Roman"/>
          <w:sz w:val="28"/>
          <w:szCs w:val="28"/>
        </w:rPr>
        <w:t>ежемесяч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4F3A">
        <w:rPr>
          <w:rFonts w:ascii="Times New Roman" w:hAnsi="Times New Roman" w:cs="Times New Roman"/>
          <w:sz w:val="28"/>
          <w:szCs w:val="28"/>
        </w:rPr>
        <w:t>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84F3A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 (далее - Положение), разработано в соответствии с федеральным и краевым законодательством о муниципальной службе, правовыми актами органов местного самоуправления муниципального образования Белореченский район.</w:t>
      </w:r>
    </w:p>
    <w:p w14:paraId="712D2CA5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  <w:bookmarkStart w:id="3" w:name="sub_1312"/>
      <w:bookmarkEnd w:id="2"/>
      <w:r w:rsidRPr="00B72A3A">
        <w:rPr>
          <w:rFonts w:ascii="Times New Roman" w:hAnsi="Times New Roman" w:cs="Times New Roman"/>
          <w:sz w:val="28"/>
          <w:szCs w:val="28"/>
        </w:rPr>
        <w:t xml:space="preserve">2. Положение разработано в целях обеспечения прав, законных интересов лиц, замещающих </w:t>
      </w:r>
      <w:hyperlink w:anchor="sub_1" w:history="1">
        <w:r w:rsidRPr="00B72A3A">
          <w:rPr>
            <w:rFonts w:ascii="Times New Roman" w:hAnsi="Times New Roman" w:cs="Times New Roman"/>
            <w:sz w:val="28"/>
            <w:szCs w:val="28"/>
          </w:rPr>
          <w:t>муниципальные должности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72A3A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72A3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72A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муниципальные должности),</w:t>
      </w:r>
      <w:r w:rsidRPr="00B72A3A">
        <w:rPr>
          <w:rFonts w:ascii="Times New Roman" w:hAnsi="Times New Roman" w:cs="Times New Roman"/>
          <w:sz w:val="28"/>
          <w:szCs w:val="28"/>
        </w:rPr>
        <w:t xml:space="preserve"> повышения ответственности, эффективности и результативности их деятельности.</w:t>
      </w:r>
    </w:p>
    <w:p w14:paraId="6D16BCF6" w14:textId="77FE74EC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  <w:bookmarkStart w:id="4" w:name="sub_1313"/>
      <w:bookmarkEnd w:id="3"/>
      <w:r w:rsidRPr="00B72A3A">
        <w:rPr>
          <w:rFonts w:ascii="Times New Roman" w:hAnsi="Times New Roman" w:cs="Times New Roman"/>
          <w:sz w:val="28"/>
          <w:szCs w:val="28"/>
        </w:rPr>
        <w:t xml:space="preserve">3. Положение определяет порядок исчисления и выплаты </w:t>
      </w:r>
      <w:r w:rsidRPr="00F84F3A">
        <w:rPr>
          <w:rFonts w:ascii="Times New Roman" w:hAnsi="Times New Roman" w:cs="Times New Roman"/>
          <w:sz w:val="28"/>
          <w:szCs w:val="28"/>
        </w:rPr>
        <w:t>преми</w:t>
      </w:r>
      <w:r>
        <w:rPr>
          <w:rFonts w:ascii="Times New Roman" w:hAnsi="Times New Roman" w:cs="Times New Roman"/>
          <w:sz w:val="28"/>
          <w:szCs w:val="28"/>
        </w:rPr>
        <w:t xml:space="preserve">й, </w:t>
      </w:r>
      <w:r w:rsidRPr="00F84F3A">
        <w:rPr>
          <w:rFonts w:ascii="Times New Roman" w:hAnsi="Times New Roman" w:cs="Times New Roman"/>
          <w:sz w:val="28"/>
          <w:szCs w:val="28"/>
        </w:rPr>
        <w:t>ежемесяч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процентно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F84F3A">
        <w:rPr>
          <w:rFonts w:ascii="Times New Roman" w:hAnsi="Times New Roman" w:cs="Times New Roman"/>
          <w:sz w:val="28"/>
          <w:szCs w:val="28"/>
        </w:rPr>
        <w:t>надбавк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4F3A">
        <w:rPr>
          <w:rFonts w:ascii="Times New Roman" w:hAnsi="Times New Roman" w:cs="Times New Roman"/>
          <w:sz w:val="28"/>
          <w:szCs w:val="28"/>
        </w:rPr>
        <w:t>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84F3A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bookmarkEnd w:id="4"/>
      <w:r>
        <w:rPr>
          <w:rFonts w:ascii="Times New Roman" w:hAnsi="Times New Roman" w:cs="Times New Roman"/>
          <w:sz w:val="28"/>
          <w:szCs w:val="28"/>
        </w:rPr>
        <w:t>.</w:t>
      </w:r>
    </w:p>
    <w:p w14:paraId="1C5C0F7F" w14:textId="77777777" w:rsidR="00EE4F3C" w:rsidRPr="00B72A3A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CF5A0D" w14:textId="4603BCB2" w:rsidR="00EE4F3C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3F5EA7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5EA7">
        <w:rPr>
          <w:rFonts w:ascii="Times New Roman" w:hAnsi="Times New Roman" w:cs="Times New Roman"/>
          <w:b/>
          <w:bCs/>
          <w:sz w:val="28"/>
          <w:szCs w:val="28"/>
        </w:rPr>
        <w:t>. П</w:t>
      </w:r>
      <w:r w:rsidRPr="00175A68">
        <w:rPr>
          <w:rFonts w:ascii="Times New Roman" w:hAnsi="Times New Roman" w:cs="Times New Roman"/>
          <w:b/>
          <w:sz w:val="28"/>
          <w:szCs w:val="28"/>
        </w:rPr>
        <w:t>орядок исчисления и 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годовой</w:t>
      </w:r>
      <w:r w:rsidRPr="00175A68">
        <w:rPr>
          <w:rFonts w:ascii="Times New Roman" w:hAnsi="Times New Roman" w:cs="Times New Roman"/>
          <w:b/>
          <w:sz w:val="28"/>
          <w:szCs w:val="28"/>
        </w:rPr>
        <w:t xml:space="preserve"> преми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14:paraId="6FBE6CF3" w14:textId="77777777" w:rsidR="00EE4F3C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66AA5F" w14:textId="7B28F8CC" w:rsidR="00EE4F3C" w:rsidRPr="003F5EA7" w:rsidRDefault="00EE4F3C" w:rsidP="00EE4F3C">
      <w:pPr>
        <w:ind w:firstLine="851"/>
        <w:rPr>
          <w:rFonts w:ascii="Times New Roman" w:hAnsi="Times New Roman" w:cs="Times New Roman"/>
        </w:rPr>
      </w:pPr>
      <w:r w:rsidRPr="003F5EA7">
        <w:rPr>
          <w:rFonts w:ascii="Times New Roman" w:hAnsi="Times New Roman" w:cs="Times New Roman"/>
          <w:bCs/>
          <w:sz w:val="28"/>
          <w:szCs w:val="28"/>
        </w:rPr>
        <w:t xml:space="preserve">1. В декабре текущего года </w:t>
      </w:r>
      <w:r w:rsidRPr="003F5EA7">
        <w:rPr>
          <w:rFonts w:ascii="Times New Roman" w:hAnsi="Times New Roman" w:cs="Times New Roman"/>
          <w:bCs/>
          <w:spacing w:val="1"/>
          <w:sz w:val="28"/>
          <w:szCs w:val="28"/>
        </w:rPr>
        <w:t>по состоянию на 20 декабря и</w:t>
      </w:r>
      <w:r w:rsidR="008F162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при условии</w:t>
      </w:r>
      <w:r w:rsidRPr="003F5EA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обеспечения выплаты заработной платы за декабрь текущего года, на основании решения Совета</w:t>
      </w:r>
      <w:r w:rsidRPr="003F5EA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 Белореченский район, выпла</w:t>
      </w:r>
      <w:r w:rsidRPr="003F5EA7">
        <w:rPr>
          <w:rFonts w:ascii="Times New Roman" w:hAnsi="Times New Roman" w:cs="Times New Roman"/>
          <w:bCs/>
          <w:sz w:val="28"/>
          <w:szCs w:val="28"/>
        </w:rPr>
        <w:t xml:space="preserve">чивается годовая премия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 w:rsidRPr="003F5EA7">
        <w:rPr>
          <w:rFonts w:ascii="Times New Roman" w:hAnsi="Times New Roman" w:cs="Times New Roman"/>
          <w:bCs/>
          <w:sz w:val="28"/>
          <w:szCs w:val="28"/>
        </w:rPr>
        <w:t xml:space="preserve"> в пределах сложившейся экономии средств по фонду оплаты труда.</w:t>
      </w:r>
    </w:p>
    <w:p w14:paraId="38A307B5" w14:textId="77777777" w:rsidR="00EE4F3C" w:rsidRPr="003F5EA7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616B74B5" w14:textId="77777777" w:rsidR="00EE4F3C" w:rsidRPr="003F5EA7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7269284E" w14:textId="652F06B3" w:rsidR="00EE4F3C" w:rsidRPr="003F5EA7" w:rsidRDefault="00EE4F3C" w:rsidP="00EE4F3C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EA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3</w:t>
      </w:r>
      <w:r w:rsidRPr="003F5EA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. Порядок установления и выплаты </w:t>
      </w:r>
      <w:r w:rsidRPr="003F5EA7">
        <w:rPr>
          <w:rFonts w:ascii="Times New Roman" w:hAnsi="Times New Roman" w:cs="Times New Roman"/>
          <w:b/>
          <w:bCs/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</w:t>
      </w:r>
      <w:r w:rsidRPr="003F5EA7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у</w:t>
      </w:r>
    </w:p>
    <w:p w14:paraId="473C2F66" w14:textId="77777777" w:rsidR="00EE4F3C" w:rsidRPr="003F5EA7" w:rsidRDefault="00EE4F3C" w:rsidP="00EE4F3C">
      <w:pPr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327A8" w14:textId="2D5C9CC9" w:rsidR="00EE4F3C" w:rsidRPr="001E3B48" w:rsidRDefault="00EE4F3C" w:rsidP="00EE4F3C">
      <w:pPr>
        <w:widowControl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1E3B4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. </w:t>
      </w:r>
      <w:r w:rsidRPr="001E3B48">
        <w:rPr>
          <w:rFonts w:ascii="Times New Roman" w:eastAsia="Calibri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</w:t>
      </w:r>
      <w:r w:rsidR="00A343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B48">
        <w:rPr>
          <w:rFonts w:ascii="Times New Roman" w:eastAsia="Calibri" w:hAnsi="Times New Roman" w:cs="Times New Roman"/>
          <w:sz w:val="28"/>
          <w:szCs w:val="28"/>
        </w:rPr>
        <w:t>государственную тайну</w:t>
      </w:r>
      <w:r w:rsidR="00A3431A">
        <w:rPr>
          <w:rFonts w:ascii="Times New Roman" w:eastAsia="Calibri" w:hAnsi="Times New Roman" w:cs="Times New Roman"/>
          <w:sz w:val="28"/>
          <w:szCs w:val="28"/>
        </w:rPr>
        <w:t>,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является дополнительной вы</w:t>
      </w:r>
      <w:r w:rsidRPr="001E3B4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платой и устанавливается в соответствии с Законом РФ </w:t>
      </w:r>
      <w:r w:rsidRPr="001E3B48">
        <w:rPr>
          <w:rFonts w:ascii="Times New Roman" w:hAnsi="Times New Roman" w:cs="Times New Roman"/>
          <w:bCs/>
          <w:sz w:val="28"/>
          <w:szCs w:val="28"/>
        </w:rPr>
        <w:t>от 21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июля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 1993 г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. </w:t>
      </w:r>
      <w:r w:rsidR="008F162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                     </w:t>
      </w:r>
      <w:r w:rsidRPr="001E3B48">
        <w:rPr>
          <w:rFonts w:ascii="Times New Roman" w:hAnsi="Times New Roman" w:cs="Times New Roman"/>
          <w:bCs/>
          <w:spacing w:val="-2"/>
          <w:sz w:val="28"/>
          <w:szCs w:val="28"/>
        </w:rPr>
        <w:t>№ 5485-1 «О государ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ственной тайне», Постановлением Правительства РФ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827E0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18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сентября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2006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г.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0D453C70" w14:textId="54F7A83B" w:rsidR="00EE4F3C" w:rsidRPr="001E3B48" w:rsidRDefault="00EE4F3C" w:rsidP="00EE4F3C">
      <w:pPr>
        <w:widowControl/>
        <w:shd w:val="clear" w:color="auto" w:fill="FFFFFF"/>
        <w:ind w:right="-5" w:firstLine="840"/>
        <w:rPr>
          <w:rFonts w:ascii="Times New Roman" w:hAnsi="Times New Roman" w:cs="Times New Roman"/>
          <w:bCs/>
          <w:sz w:val="28"/>
          <w:szCs w:val="28"/>
        </w:rPr>
      </w:pP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2. </w:t>
      </w:r>
      <w:r w:rsidRPr="001E3B48">
        <w:rPr>
          <w:rFonts w:ascii="Times New Roman" w:eastAsia="Calibri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</w:t>
      </w:r>
      <w:r w:rsidR="00A3431A">
        <w:rPr>
          <w:rFonts w:ascii="Times New Roman" w:eastAsia="Calibri" w:hAnsi="Times New Roman" w:cs="Times New Roman"/>
          <w:sz w:val="28"/>
          <w:szCs w:val="28"/>
        </w:rPr>
        <w:t>,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B48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устанавливается в зависимости от </w:t>
      </w:r>
      <w:r w:rsidRPr="001E3B48">
        <w:rPr>
          <w:rFonts w:ascii="Times New Roman" w:hAnsi="Times New Roman" w:cs="Times New Roman"/>
          <w:bCs/>
          <w:spacing w:val="4"/>
          <w:sz w:val="28"/>
          <w:szCs w:val="28"/>
        </w:rPr>
        <w:t xml:space="preserve">степени секретности сведений, к которым в силу своих должностных </w:t>
      </w:r>
      <w:r w:rsidRPr="00443796">
        <w:rPr>
          <w:rFonts w:ascii="Times New Roman" w:hAnsi="Times New Roman" w:cs="Times New Roman"/>
          <w:bCs/>
          <w:spacing w:val="4"/>
          <w:sz w:val="28"/>
          <w:szCs w:val="28"/>
        </w:rPr>
        <w:t>обязанностей</w:t>
      </w:r>
      <w:r w:rsidRPr="00443796">
        <w:rPr>
          <w:rFonts w:ascii="Times New Roman" w:hAnsi="Times New Roman" w:cs="Times New Roman"/>
          <w:bCs/>
          <w:sz w:val="28"/>
          <w:szCs w:val="28"/>
        </w:rPr>
        <w:t xml:space="preserve"> допущены лица, замещающие муниципальные должности </w:t>
      </w:r>
      <w:r w:rsidRPr="00443796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и имеющие документально подтвержденный доступ на законных основаниях. При определении размера надбавки за работу со </w:t>
      </w:r>
      <w:r w:rsidRPr="00443796">
        <w:rPr>
          <w:rFonts w:ascii="Times New Roman" w:hAnsi="Times New Roman" w:cs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 w:rsidRPr="00443796">
        <w:rPr>
          <w:rFonts w:ascii="Times New Roman" w:hAnsi="Times New Roman" w:cs="Times New Roman"/>
          <w:bCs/>
          <w:spacing w:val="1"/>
          <w:sz w:val="28"/>
          <w:szCs w:val="28"/>
        </w:rPr>
        <w:t>ний, к которым имеют доступ, продолжительность срока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 xml:space="preserve">, в течение которого </w:t>
      </w:r>
      <w:r w:rsidRPr="001E3B48">
        <w:rPr>
          <w:rFonts w:ascii="Times New Roman" w:hAnsi="Times New Roman" w:cs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5BEFBE43" w14:textId="786A900F" w:rsidR="00EE4F3C" w:rsidRPr="008F162B" w:rsidRDefault="00EE4F3C" w:rsidP="008F162B">
      <w:pPr>
        <w:shd w:val="clear" w:color="auto" w:fill="FFFFFF"/>
        <w:ind w:firstLine="8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</w:rPr>
        <w:t>3</w:t>
      </w:r>
      <w:r w:rsidRPr="001E3B48">
        <w:rPr>
          <w:rFonts w:ascii="Times New Roman" w:hAnsi="Times New Roman" w:cs="Times New Roman"/>
          <w:bCs/>
          <w:spacing w:val="3"/>
          <w:sz w:val="28"/>
          <w:szCs w:val="28"/>
        </w:rPr>
        <w:t xml:space="preserve">. 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устанавливается с учетом </w:t>
      </w: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вы</w:t>
      </w:r>
      <w:r w:rsidRPr="001E3B48">
        <w:rPr>
          <w:rFonts w:ascii="Times New Roman" w:hAnsi="Times New Roman" w:cs="Times New Roman"/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 w:rsidRPr="001E3B48">
        <w:rPr>
          <w:rFonts w:ascii="Times New Roman" w:hAnsi="Times New Roman" w:cs="Times New Roman"/>
          <w:bCs/>
          <w:sz w:val="28"/>
          <w:szCs w:val="28"/>
        </w:rPr>
        <w:t>труда на дополнительные выплаты, в соответствии с данным положением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</w:t>
      </w:r>
      <w:r w:rsidR="008F162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762ECCE" w14:textId="726BCB76" w:rsidR="00EE4F3C" w:rsidRPr="001E3B48" w:rsidRDefault="00EE4F3C" w:rsidP="00EE4F3C">
      <w:pPr>
        <w:widowControl/>
        <w:shd w:val="clear" w:color="auto" w:fill="FFFFFF"/>
        <w:tabs>
          <w:tab w:val="left" w:pos="1013"/>
        </w:tabs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1E3B48">
        <w:rPr>
          <w:rFonts w:ascii="Times New Roman" w:hAnsi="Times New Roman" w:cs="Times New Roman"/>
          <w:bCs/>
          <w:spacing w:val="3"/>
          <w:sz w:val="28"/>
          <w:szCs w:val="28"/>
        </w:rPr>
        <w:t>4. Ежемесячная надбавка к должностному окладу за работу со сведе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распоряжения </w:t>
      </w:r>
      <w:r w:rsidR="008F162B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район, 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>оформляемым на финансовый год и выплачивается за истекший месяц одно</w:t>
      </w:r>
      <w:r w:rsidRPr="001E3B48">
        <w:rPr>
          <w:rFonts w:ascii="Times New Roman" w:hAnsi="Times New Roman" w:cs="Times New Roman"/>
          <w:bCs/>
          <w:sz w:val="28"/>
          <w:szCs w:val="28"/>
        </w:rPr>
        <w:t>временно с выплатой заработной платой за истекший месяц.</w:t>
      </w:r>
    </w:p>
    <w:p w14:paraId="492353DB" w14:textId="3BFDB7C6" w:rsidR="00EE4F3C" w:rsidRDefault="00EE4F3C" w:rsidP="00EE4F3C">
      <w:pPr>
        <w:widowControl/>
        <w:shd w:val="clear" w:color="auto" w:fill="FFFFFF"/>
        <w:tabs>
          <w:tab w:val="left" w:pos="1013"/>
        </w:tabs>
        <w:ind w:firstLine="851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E3B48">
        <w:rPr>
          <w:rFonts w:ascii="Times New Roman" w:hAnsi="Times New Roman" w:cs="Times New Roman"/>
          <w:bCs/>
          <w:sz w:val="28"/>
          <w:szCs w:val="28"/>
        </w:rPr>
        <w:t xml:space="preserve">5. Действие </w:t>
      </w:r>
      <w:r w:rsidRPr="001E3B48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настоящей статьи не распространяется на председателя и аудитора контрольно-счетной палаты муниципального образования Белореченский район и на председателя Совета муниципального образования Белореченский район.</w:t>
      </w:r>
    </w:p>
    <w:p w14:paraId="12214FF6" w14:textId="77777777" w:rsidR="00384540" w:rsidRPr="001E3B48" w:rsidRDefault="00384540" w:rsidP="00EE4F3C">
      <w:pPr>
        <w:widowControl/>
        <w:shd w:val="clear" w:color="auto" w:fill="FFFFFF"/>
        <w:tabs>
          <w:tab w:val="left" w:pos="1013"/>
        </w:tabs>
        <w:ind w:firstLine="851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B54DB29" w14:textId="68C12BCB" w:rsidR="00EE4F3C" w:rsidRPr="001E3B48" w:rsidRDefault="00EE4F3C" w:rsidP="00EE4F3C">
      <w:pPr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единовременной выплаты</w:t>
      </w:r>
    </w:p>
    <w:p w14:paraId="3168B599" w14:textId="77777777" w:rsidR="00EE4F3C" w:rsidRPr="001E3B48" w:rsidRDefault="00EE4F3C" w:rsidP="00EE4F3C">
      <w:pPr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предоставлении ежегодного оплачиваемого отпуска</w:t>
      </w:r>
    </w:p>
    <w:p w14:paraId="190B723F" w14:textId="77777777" w:rsidR="00EE4F3C" w:rsidRPr="001E3B48" w:rsidRDefault="00EE4F3C" w:rsidP="00EE4F3C">
      <w:pPr>
        <w:widowControl/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72A8F2F" w14:textId="77777777" w:rsidR="00EE4F3C" w:rsidRPr="005E214D" w:rsidRDefault="00EE4F3C" w:rsidP="00EE4F3C">
      <w:pPr>
        <w:widowControl/>
        <w:shd w:val="clear" w:color="auto" w:fill="FFFFFF"/>
        <w:tabs>
          <w:tab w:val="left" w:pos="9240"/>
        </w:tabs>
        <w:ind w:right="-5" w:firstLine="84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E214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 При предоставлении </w:t>
      </w:r>
      <w:r w:rsidRPr="005E214D">
        <w:rPr>
          <w:rFonts w:ascii="Times New Roman" w:hAnsi="Times New Roman" w:cs="Times New Roman"/>
          <w:sz w:val="28"/>
          <w:szCs w:val="28"/>
        </w:rPr>
        <w:t>лицам, замещающим  муниципальные должности в органах местного самоуправления  муниципального образования Белореченский район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 xml:space="preserve"> ежегодного оплачиваемого отпуска, один раз в год производится 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единовременная выплата  к отпуску в размере 6 должностных окладов, на основании распоряжения администрации 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Белореченский район, распоряжения председателя Совета муниципального образования Белореченский район, распоряжения председателя Контрольно-счетной палаты муниципального образования Белореченский район 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 предоставлении ежегодного оплачиваемого отпуска, в пределах фонда оплаты труда. 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>Если отпуск используется частично, то выплата производится при предоставле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>нии более продолжительной части отпуска (не менее 14 календарных дней).</w:t>
      </w:r>
    </w:p>
    <w:p w14:paraId="66C3F608" w14:textId="474BB563" w:rsidR="00EE4F3C" w:rsidRPr="005E214D" w:rsidRDefault="00EE4F3C" w:rsidP="00EE4F3C">
      <w:pPr>
        <w:widowControl/>
        <w:shd w:val="clear" w:color="auto" w:fill="FFFFFF"/>
        <w:tabs>
          <w:tab w:val="left" w:pos="830"/>
        </w:tabs>
        <w:ind w:left="19" w:firstLine="595"/>
        <w:rPr>
          <w:rFonts w:ascii="Times New Roman" w:hAnsi="Times New Roman" w:cs="Times New Roman"/>
          <w:bCs/>
          <w:sz w:val="28"/>
          <w:szCs w:val="28"/>
        </w:rPr>
      </w:pPr>
      <w:r w:rsidRPr="005E214D">
        <w:rPr>
          <w:rFonts w:ascii="Times New Roman" w:hAnsi="Times New Roman" w:cs="Times New Roman"/>
          <w:sz w:val="28"/>
          <w:szCs w:val="28"/>
        </w:rPr>
        <w:t>Лицам, замещавшим муниципальные должности в органах местного самоуправления  муниципального образования Белореченский район</w:t>
      </w:r>
      <w:r w:rsidRPr="005E214D">
        <w:rPr>
          <w:rFonts w:ascii="Times New Roman" w:hAnsi="Times New Roman" w:cs="Times New Roman"/>
          <w:bCs/>
          <w:sz w:val="28"/>
          <w:szCs w:val="28"/>
        </w:rPr>
        <w:t xml:space="preserve"> и уволенным в текущем календарном году либо отработавшим менее календарного года по иным причинам, имеющим право на предоставление ежегодного оплачиваемого отпуска единовременная выплата производится с учетом фактически отработанного времени (число полных месяцев) за расчетный период (12 месяцев).</w:t>
      </w:r>
      <w:r w:rsidR="00F66DC6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06C289B2" w14:textId="77777777" w:rsidR="00EE4F3C" w:rsidRPr="005E214D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0291DA5" w14:textId="77777777" w:rsidR="00EE4F3C" w:rsidRPr="00D90733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1E493AA6" w14:textId="77777777" w:rsidR="00F66DC6" w:rsidRDefault="00F66DC6" w:rsidP="00F66DC6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5" w:name="_Hlk169255630"/>
      <w:r w:rsidRPr="00F66DC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14:paraId="2C6C0A5F" w14:textId="77777777" w:rsidR="00F66DC6" w:rsidRDefault="00F66DC6" w:rsidP="00F66DC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1CE8ED3A" w14:textId="55B9FBF6" w:rsidR="00EE4F3C" w:rsidRPr="00D90733" w:rsidRDefault="00F66DC6" w:rsidP="005827E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 Е.А.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Греков</w:t>
      </w:r>
    </w:p>
    <w:bookmarkEnd w:id="5"/>
    <w:p w14:paraId="5C0799A6" w14:textId="77777777" w:rsidR="00EE4F3C" w:rsidRDefault="00EE4F3C"/>
    <w:sectPr w:rsidR="00EE4F3C" w:rsidSect="00F66DC6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C90EE5"/>
    <w:multiLevelType w:val="hybridMultilevel"/>
    <w:tmpl w:val="87AAFEFE"/>
    <w:lvl w:ilvl="0" w:tplc="E6FE20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8314910">
    <w:abstractNumId w:val="1"/>
  </w:num>
  <w:num w:numId="2" w16cid:durableId="210733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F3C"/>
    <w:rsid w:val="00040249"/>
    <w:rsid w:val="001D6EBD"/>
    <w:rsid w:val="002412B0"/>
    <w:rsid w:val="00384540"/>
    <w:rsid w:val="003E44C2"/>
    <w:rsid w:val="00443796"/>
    <w:rsid w:val="005827E0"/>
    <w:rsid w:val="00830B43"/>
    <w:rsid w:val="008D71DC"/>
    <w:rsid w:val="008F162B"/>
    <w:rsid w:val="009342EB"/>
    <w:rsid w:val="009D6476"/>
    <w:rsid w:val="00A00037"/>
    <w:rsid w:val="00A3431A"/>
    <w:rsid w:val="00A64327"/>
    <w:rsid w:val="00EE4F3C"/>
    <w:rsid w:val="00EF72C9"/>
    <w:rsid w:val="00F6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443B"/>
  <w15:chartTrackingRefBased/>
  <w15:docId w15:val="{343BFDEB-BEFB-4984-8FD7-D340C129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F3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EE4F3C"/>
    <w:pPr>
      <w:ind w:left="1612" w:hanging="8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10</cp:revision>
  <cp:lastPrinted>2024-06-14T08:06:00Z</cp:lastPrinted>
  <dcterms:created xsi:type="dcterms:W3CDTF">2024-06-13T12:26:00Z</dcterms:created>
  <dcterms:modified xsi:type="dcterms:W3CDTF">2024-09-02T07:00:00Z</dcterms:modified>
</cp:coreProperties>
</file>